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FB0AE7">
      <w:pPr>
        <w:adjustRightInd w:val="0"/>
        <w:snapToGrid w:val="0"/>
        <w:spacing w:line="360" w:lineRule="auto"/>
        <w:rPr>
          <w:rFonts w:hint="eastAsia" w:eastAsia="仿宋"/>
          <w:sz w:val="32"/>
          <w:szCs w:val="32"/>
          <w:lang w:val="en-US" w:eastAsia="zh-CN"/>
        </w:rPr>
      </w:pPr>
      <w:r>
        <w:rPr>
          <w:rFonts w:eastAsia="仿宋"/>
          <w:sz w:val="32"/>
          <w:szCs w:val="32"/>
        </w:rPr>
        <w:t>附件3</w:t>
      </w:r>
      <w:r>
        <w:rPr>
          <w:rFonts w:hint="eastAsia" w:eastAsia="仿宋"/>
          <w:sz w:val="32"/>
          <w:szCs w:val="32"/>
          <w:lang w:val="en-US" w:eastAsia="zh-CN"/>
        </w:rPr>
        <w:t>.</w:t>
      </w:r>
    </w:p>
    <w:p w14:paraId="1584BC31">
      <w:pPr>
        <w:pStyle w:val="2"/>
        <w:adjustRightInd w:val="0"/>
        <w:snapToGrid w:val="0"/>
        <w:spacing w:line="360" w:lineRule="auto"/>
        <w:rPr>
          <w:rFonts w:hint="eastAsia" w:ascii="黑体" w:hAnsi="黑体" w:eastAsia="黑体"/>
          <w:b w:val="0"/>
          <w:sz w:val="40"/>
          <w:szCs w:val="40"/>
        </w:rPr>
      </w:pPr>
      <w:r>
        <w:rPr>
          <w:rFonts w:hint="eastAsia" w:ascii="黑体" w:hAnsi="黑体" w:eastAsia="黑体"/>
          <w:b w:val="0"/>
          <w:sz w:val="40"/>
          <w:szCs w:val="40"/>
        </w:rPr>
        <w:t>南京体育学院</w:t>
      </w:r>
      <w:r>
        <w:rPr>
          <w:rFonts w:ascii="黑体" w:hAnsi="黑体" w:eastAsia="黑体"/>
          <w:b w:val="0"/>
          <w:sz w:val="40"/>
          <w:szCs w:val="40"/>
        </w:rPr>
        <w:t>教学成果奖有关申报材料的填报要求</w:t>
      </w:r>
    </w:p>
    <w:p w14:paraId="17ED6247">
      <w:pPr>
        <w:adjustRightInd w:val="0"/>
        <w:snapToGrid w:val="0"/>
        <w:spacing w:line="360" w:lineRule="auto"/>
        <w:ind w:firstLine="640" w:firstLineChars="200"/>
        <w:rPr>
          <w:rFonts w:eastAsia="仿宋"/>
          <w:sz w:val="32"/>
          <w:szCs w:val="32"/>
        </w:rPr>
      </w:pPr>
      <w:r>
        <w:rPr>
          <w:rFonts w:eastAsia="仿宋"/>
          <w:sz w:val="32"/>
          <w:szCs w:val="32"/>
        </w:rPr>
        <w:t>《南京体育学院教学成果奖申</w:t>
      </w:r>
      <w:r>
        <w:rPr>
          <w:rFonts w:hint="eastAsia" w:eastAsia="仿宋"/>
          <w:sz w:val="32"/>
          <w:szCs w:val="32"/>
        </w:rPr>
        <w:t>报表</w:t>
      </w:r>
      <w:r>
        <w:rPr>
          <w:rFonts w:eastAsia="仿宋"/>
          <w:sz w:val="32"/>
          <w:szCs w:val="32"/>
        </w:rPr>
        <w:t>》（以下简称《</w:t>
      </w:r>
      <w:r>
        <w:rPr>
          <w:rFonts w:hint="eastAsia" w:eastAsia="仿宋"/>
          <w:sz w:val="32"/>
          <w:szCs w:val="32"/>
        </w:rPr>
        <w:t>申报表</w:t>
      </w:r>
      <w:r>
        <w:rPr>
          <w:rFonts w:eastAsia="仿宋"/>
          <w:sz w:val="32"/>
          <w:szCs w:val="32"/>
        </w:rPr>
        <w:t>》）是教学成果奖申请、推荐、评审、批准的主要依据</w:t>
      </w:r>
      <w:r>
        <w:rPr>
          <w:rFonts w:hint="eastAsia" w:eastAsia="仿宋"/>
          <w:sz w:val="32"/>
          <w:szCs w:val="32"/>
        </w:rPr>
        <w:t>，</w:t>
      </w:r>
      <w:r>
        <w:rPr>
          <w:rFonts w:eastAsia="仿宋"/>
          <w:sz w:val="32"/>
          <w:szCs w:val="32"/>
        </w:rPr>
        <w:t>必须严格按规定的格式、栏目及所列标题如实、全面填写。</w:t>
      </w:r>
    </w:p>
    <w:p w14:paraId="08DFF2FF">
      <w:pPr>
        <w:adjustRightInd w:val="0"/>
        <w:snapToGrid w:val="0"/>
        <w:spacing w:line="360" w:lineRule="auto"/>
        <w:ind w:firstLine="630" w:firstLineChars="196"/>
        <w:rPr>
          <w:rFonts w:eastAsia="仿宋"/>
          <w:b/>
          <w:sz w:val="32"/>
          <w:szCs w:val="32"/>
        </w:rPr>
      </w:pPr>
      <w:r>
        <w:rPr>
          <w:rFonts w:hint="eastAsia" w:eastAsia="仿宋"/>
          <w:b/>
          <w:sz w:val="32"/>
          <w:szCs w:val="32"/>
        </w:rPr>
        <w:t>一、</w:t>
      </w:r>
      <w:r>
        <w:rPr>
          <w:rFonts w:eastAsia="仿宋"/>
          <w:b/>
          <w:sz w:val="32"/>
          <w:szCs w:val="32"/>
        </w:rPr>
        <w:t>封面</w:t>
      </w:r>
    </w:p>
    <w:p w14:paraId="1279D2C4">
      <w:pPr>
        <w:adjustRightInd w:val="0"/>
        <w:snapToGrid w:val="0"/>
        <w:spacing w:line="360" w:lineRule="auto"/>
        <w:ind w:firstLine="627" w:firstLineChars="196"/>
        <w:rPr>
          <w:rFonts w:eastAsia="仿宋"/>
          <w:sz w:val="32"/>
          <w:szCs w:val="32"/>
        </w:rPr>
      </w:pPr>
      <w:r>
        <w:rPr>
          <w:rFonts w:eastAsia="仿宋"/>
          <w:sz w:val="32"/>
          <w:szCs w:val="32"/>
        </w:rPr>
        <w:t>1．成果名称：应准确、简明地反映出成果的主要内容和特征，字数（含符号）不超过35个汉字。教学成果如为教材，在成果名称后加写（教材）。</w:t>
      </w:r>
    </w:p>
    <w:p w14:paraId="66977088">
      <w:pPr>
        <w:adjustRightInd w:val="0"/>
        <w:snapToGrid w:val="0"/>
        <w:spacing w:line="360" w:lineRule="auto"/>
        <w:ind w:firstLine="627" w:firstLineChars="196"/>
        <w:rPr>
          <w:rFonts w:eastAsia="仿宋"/>
          <w:sz w:val="32"/>
          <w:szCs w:val="32"/>
        </w:rPr>
      </w:pPr>
      <w:r>
        <w:rPr>
          <w:rFonts w:eastAsia="仿宋"/>
          <w:sz w:val="32"/>
          <w:szCs w:val="32"/>
        </w:rPr>
        <w:t>2．申报单位名称：填成果的申报单位。</w:t>
      </w:r>
    </w:p>
    <w:p w14:paraId="3612D5D8">
      <w:pPr>
        <w:adjustRightInd w:val="0"/>
        <w:snapToGrid w:val="0"/>
        <w:spacing w:line="360" w:lineRule="auto"/>
        <w:ind w:firstLine="627" w:firstLineChars="196"/>
        <w:rPr>
          <w:rFonts w:eastAsia="仿宋"/>
          <w:sz w:val="32"/>
          <w:szCs w:val="32"/>
        </w:rPr>
      </w:pPr>
      <w:r>
        <w:rPr>
          <w:rFonts w:eastAsia="仿宋"/>
          <w:sz w:val="32"/>
          <w:szCs w:val="32"/>
        </w:rPr>
        <w:t>3．成果所属科类：</w:t>
      </w:r>
      <w:r>
        <w:rPr>
          <w:rFonts w:hint="eastAsia" w:eastAsia="仿宋"/>
          <w:sz w:val="32"/>
          <w:szCs w:val="32"/>
        </w:rPr>
        <w:t>按照教育部颁布的《普通高等学校本科专业目录（2024年）》（教高〔2024〕6号）的学科门类分类（规范）填写，如填写“哲学类”字样。综合类成果填其他。</w:t>
      </w:r>
    </w:p>
    <w:p w14:paraId="7FC8AFB9">
      <w:pPr>
        <w:adjustRightInd w:val="0"/>
        <w:snapToGrid w:val="0"/>
        <w:spacing w:line="360" w:lineRule="auto"/>
        <w:ind w:firstLine="627" w:firstLineChars="196"/>
        <w:rPr>
          <w:rFonts w:eastAsia="仿宋"/>
          <w:sz w:val="32"/>
          <w:szCs w:val="32"/>
        </w:rPr>
      </w:pPr>
      <w:r>
        <w:rPr>
          <w:rFonts w:hint="eastAsia" w:eastAsia="仿宋"/>
          <w:sz w:val="32"/>
          <w:szCs w:val="32"/>
        </w:rPr>
        <w:t>4</w:t>
      </w:r>
      <w:r>
        <w:rPr>
          <w:rFonts w:eastAsia="仿宋"/>
          <w:sz w:val="32"/>
          <w:szCs w:val="32"/>
        </w:rPr>
        <w:t>．申报等级建议：指成果申报单位根据评选条件给申报成果提出的校级</w:t>
      </w:r>
      <w:r>
        <w:rPr>
          <w:rFonts w:hint="eastAsia" w:eastAsia="仿宋"/>
          <w:sz w:val="32"/>
          <w:szCs w:val="32"/>
          <w:lang w:val="en-US" w:eastAsia="zh-CN"/>
        </w:rPr>
        <w:t>特等奖、</w:t>
      </w:r>
      <w:r>
        <w:rPr>
          <w:rFonts w:eastAsia="仿宋"/>
          <w:sz w:val="32"/>
          <w:szCs w:val="32"/>
        </w:rPr>
        <w:t>一等奖或二等奖建议。</w:t>
      </w:r>
    </w:p>
    <w:p w14:paraId="10F762EE">
      <w:pPr>
        <w:adjustRightInd w:val="0"/>
        <w:snapToGrid w:val="0"/>
        <w:spacing w:line="360" w:lineRule="auto"/>
        <w:ind w:firstLine="630" w:firstLineChars="196"/>
        <w:rPr>
          <w:rFonts w:eastAsia="仿宋"/>
          <w:b/>
          <w:sz w:val="32"/>
          <w:szCs w:val="32"/>
        </w:rPr>
      </w:pPr>
      <w:r>
        <w:rPr>
          <w:rFonts w:hint="eastAsia" w:eastAsia="仿宋"/>
          <w:b/>
          <w:sz w:val="32"/>
          <w:szCs w:val="32"/>
        </w:rPr>
        <w:t>二、</w:t>
      </w:r>
      <w:r>
        <w:rPr>
          <w:rFonts w:eastAsia="仿宋"/>
          <w:b/>
          <w:sz w:val="32"/>
          <w:szCs w:val="32"/>
        </w:rPr>
        <w:t>成果简介</w:t>
      </w:r>
    </w:p>
    <w:p w14:paraId="7D9AFB28">
      <w:pPr>
        <w:adjustRightInd w:val="0"/>
        <w:snapToGrid w:val="0"/>
        <w:spacing w:line="360" w:lineRule="auto"/>
        <w:ind w:firstLine="627" w:firstLineChars="196"/>
        <w:rPr>
          <w:rFonts w:eastAsia="仿宋"/>
          <w:sz w:val="32"/>
          <w:szCs w:val="32"/>
        </w:rPr>
      </w:pPr>
      <w:r>
        <w:rPr>
          <w:rFonts w:eastAsia="仿宋"/>
          <w:sz w:val="32"/>
          <w:szCs w:val="32"/>
        </w:rPr>
        <w:t>1．成果曾获奖励情况：指学校、</w:t>
      </w:r>
      <w:r>
        <w:rPr>
          <w:rFonts w:hint="eastAsia" w:eastAsia="仿宋"/>
          <w:sz w:val="32"/>
          <w:szCs w:val="32"/>
        </w:rPr>
        <w:t>省市</w:t>
      </w:r>
      <w:r>
        <w:rPr>
          <w:rFonts w:eastAsia="仿宋"/>
          <w:sz w:val="32"/>
          <w:szCs w:val="32"/>
        </w:rPr>
        <w:t>政府和国务院有关部门设立的教学奖励；经登记常设的社会力量设立的教学奖励，但不包括商业性的奖励。需提供证书复印件，由学院审核盖章。</w:t>
      </w:r>
    </w:p>
    <w:p w14:paraId="0F7131B0">
      <w:pPr>
        <w:adjustRightInd w:val="0"/>
        <w:snapToGrid w:val="0"/>
        <w:spacing w:line="360" w:lineRule="auto"/>
        <w:ind w:firstLine="627" w:firstLineChars="196"/>
        <w:rPr>
          <w:rFonts w:eastAsia="仿宋"/>
          <w:sz w:val="32"/>
          <w:szCs w:val="32"/>
        </w:rPr>
      </w:pPr>
      <w:r>
        <w:rPr>
          <w:rFonts w:hint="eastAsia" w:eastAsia="仿宋"/>
          <w:sz w:val="32"/>
          <w:szCs w:val="32"/>
          <w:lang w:val="en-US" w:eastAsia="zh-CN"/>
        </w:rPr>
        <w:t>2</w:t>
      </w:r>
      <w:r>
        <w:rPr>
          <w:rFonts w:eastAsia="仿宋"/>
          <w:sz w:val="32"/>
          <w:szCs w:val="32"/>
        </w:rPr>
        <w:t>．成果起止时间：起始时间指立项研究、开始研制日期</w:t>
      </w:r>
      <w:r>
        <w:rPr>
          <w:rFonts w:hint="eastAsia" w:eastAsia="仿宋"/>
          <w:sz w:val="32"/>
          <w:szCs w:val="32"/>
        </w:rPr>
        <w:t>；</w:t>
      </w:r>
      <w:r>
        <w:rPr>
          <w:rFonts w:eastAsia="仿宋"/>
          <w:sz w:val="32"/>
          <w:szCs w:val="32"/>
        </w:rPr>
        <w:t>完成时间指成果开始实施</w:t>
      </w:r>
      <w:r>
        <w:rPr>
          <w:rFonts w:hint="eastAsia" w:eastAsia="仿宋"/>
          <w:sz w:val="32"/>
          <w:szCs w:val="32"/>
        </w:rPr>
        <w:t>（</w:t>
      </w:r>
      <w:r>
        <w:rPr>
          <w:rFonts w:eastAsia="仿宋"/>
          <w:sz w:val="32"/>
          <w:szCs w:val="32"/>
        </w:rPr>
        <w:t>包括试行</w:t>
      </w:r>
      <w:r>
        <w:rPr>
          <w:rFonts w:hint="eastAsia" w:eastAsia="仿宋"/>
          <w:sz w:val="32"/>
          <w:szCs w:val="32"/>
        </w:rPr>
        <w:t>）</w:t>
      </w:r>
      <w:r>
        <w:rPr>
          <w:rFonts w:eastAsia="仿宋"/>
          <w:sz w:val="32"/>
          <w:szCs w:val="32"/>
        </w:rPr>
        <w:t>或通过验收、鉴定的日期。本次申报成果实践检验时间截止至2024年</w:t>
      </w:r>
      <w:r>
        <w:rPr>
          <w:rFonts w:hint="eastAsia" w:eastAsia="仿宋"/>
          <w:sz w:val="32"/>
          <w:szCs w:val="32"/>
        </w:rPr>
        <w:t>9</w:t>
      </w:r>
      <w:r>
        <w:rPr>
          <w:rFonts w:eastAsia="仿宋"/>
          <w:sz w:val="32"/>
          <w:szCs w:val="32"/>
        </w:rPr>
        <w:t>月底。</w:t>
      </w:r>
    </w:p>
    <w:p w14:paraId="048BEBE2">
      <w:pPr>
        <w:adjustRightInd w:val="0"/>
        <w:snapToGrid w:val="0"/>
        <w:spacing w:line="360" w:lineRule="auto"/>
        <w:ind w:firstLine="640" w:firstLineChars="200"/>
        <w:rPr>
          <w:rFonts w:eastAsia="仿宋"/>
          <w:sz w:val="32"/>
          <w:szCs w:val="32"/>
        </w:rPr>
      </w:pPr>
      <w:r>
        <w:rPr>
          <w:rFonts w:hint="eastAsia" w:eastAsia="仿宋"/>
          <w:sz w:val="32"/>
          <w:szCs w:val="32"/>
          <w:lang w:val="en-US" w:eastAsia="zh-CN"/>
        </w:rPr>
        <w:t>3</w:t>
      </w:r>
      <w:r>
        <w:rPr>
          <w:rFonts w:eastAsia="仿宋"/>
          <w:sz w:val="32"/>
          <w:szCs w:val="32"/>
        </w:rPr>
        <w:t>．成果简介</w:t>
      </w:r>
      <w:r>
        <w:rPr>
          <w:rFonts w:hint="eastAsia" w:eastAsia="仿宋"/>
          <w:sz w:val="32"/>
          <w:szCs w:val="32"/>
          <w:lang w:eastAsia="zh-CN"/>
        </w:rPr>
        <w:t>：</w:t>
      </w:r>
      <w:r>
        <w:rPr>
          <w:rFonts w:eastAsia="仿宋"/>
          <w:sz w:val="32"/>
          <w:szCs w:val="32"/>
        </w:rPr>
        <w:t>对成果主题和主要内容进行概述。字数一般不超过1000字。</w:t>
      </w:r>
      <w:r>
        <w:rPr>
          <w:rFonts w:hint="eastAsia" w:eastAsia="仿宋"/>
          <w:sz w:val="32"/>
          <w:szCs w:val="32"/>
        </w:rPr>
        <w:t>凡涉及到该项成果实质内容的说明、论据及实验结果等，均应直接叙述，不要采取“见**附件”的表达形式。</w:t>
      </w:r>
    </w:p>
    <w:p w14:paraId="68AADCA6">
      <w:pPr>
        <w:adjustRightInd w:val="0"/>
        <w:snapToGrid w:val="0"/>
        <w:spacing w:line="360" w:lineRule="auto"/>
        <w:ind w:firstLine="640"/>
        <w:rPr>
          <w:rFonts w:eastAsia="仿宋"/>
          <w:b/>
          <w:bCs/>
          <w:sz w:val="32"/>
          <w:szCs w:val="32"/>
          <w:lang w:bidi="zh-CN"/>
        </w:rPr>
      </w:pPr>
      <w:r>
        <w:rPr>
          <w:rFonts w:hint="eastAsia" w:eastAsia="仿宋"/>
          <w:sz w:val="32"/>
          <w:szCs w:val="32"/>
          <w:lang w:val="en-US" w:eastAsia="zh-CN"/>
        </w:rPr>
        <w:t>4</w:t>
      </w:r>
      <w:r>
        <w:rPr>
          <w:rFonts w:eastAsia="仿宋"/>
          <w:sz w:val="32"/>
          <w:szCs w:val="32"/>
        </w:rPr>
        <w:t>．成果解决教学问题的方法：具体指出成果解决问题所采用的方法，思路要清晰。字数一般不超过1000字。</w:t>
      </w:r>
    </w:p>
    <w:p w14:paraId="15814B60">
      <w:pPr>
        <w:adjustRightInd w:val="0"/>
        <w:snapToGrid w:val="0"/>
        <w:spacing w:line="360" w:lineRule="auto"/>
        <w:ind w:firstLine="640" w:firstLineChars="200"/>
        <w:rPr>
          <w:rFonts w:eastAsia="仿宋"/>
          <w:sz w:val="32"/>
          <w:szCs w:val="32"/>
        </w:rPr>
      </w:pPr>
      <w:r>
        <w:rPr>
          <w:rFonts w:hint="eastAsia" w:eastAsia="仿宋"/>
          <w:sz w:val="32"/>
          <w:szCs w:val="32"/>
          <w:lang w:val="en-US" w:eastAsia="zh-CN"/>
        </w:rPr>
        <w:t>5</w:t>
      </w:r>
      <w:r>
        <w:rPr>
          <w:rFonts w:eastAsia="仿宋"/>
          <w:sz w:val="32"/>
          <w:szCs w:val="32"/>
        </w:rPr>
        <w:t>．成果的创新点：对成果在更新教育理念、改革教学模式、改进教学方法、规范教学管理、优化教学评价、提高教学质量、促进学生持续发展等方面的创新进行归纳与提炼。字数不超过800字。</w:t>
      </w:r>
    </w:p>
    <w:p w14:paraId="1C355CB2">
      <w:pPr>
        <w:adjustRightInd w:val="0"/>
        <w:snapToGrid w:val="0"/>
        <w:spacing w:line="360" w:lineRule="auto"/>
        <w:ind w:firstLine="640" w:firstLineChars="200"/>
        <w:rPr>
          <w:rFonts w:eastAsia="仿宋"/>
          <w:sz w:val="32"/>
          <w:szCs w:val="32"/>
        </w:rPr>
      </w:pPr>
      <w:r>
        <w:rPr>
          <w:rFonts w:hint="eastAsia" w:eastAsia="仿宋"/>
          <w:sz w:val="32"/>
          <w:szCs w:val="32"/>
          <w:lang w:val="en-US" w:eastAsia="zh-CN"/>
        </w:rPr>
        <w:t>6</w:t>
      </w:r>
      <w:r>
        <w:rPr>
          <w:rFonts w:eastAsia="仿宋"/>
          <w:sz w:val="32"/>
          <w:szCs w:val="32"/>
        </w:rPr>
        <w:t>．成果的推广应用效果：就成果的应用、推广情况</w:t>
      </w:r>
      <w:r>
        <w:rPr>
          <w:rFonts w:hint="eastAsia" w:eastAsia="仿宋"/>
          <w:sz w:val="32"/>
          <w:szCs w:val="32"/>
        </w:rPr>
        <w:t>及实际效果</w:t>
      </w:r>
      <w:r>
        <w:rPr>
          <w:rFonts w:eastAsia="仿宋"/>
          <w:sz w:val="32"/>
          <w:szCs w:val="32"/>
        </w:rPr>
        <w:t>进行阐述，或就成果在国内外公开发行的书刊中的评价及引用情况进行阐述。字数不超过1000字。</w:t>
      </w:r>
    </w:p>
    <w:p w14:paraId="4631E2B1">
      <w:pPr>
        <w:adjustRightInd w:val="0"/>
        <w:snapToGrid w:val="0"/>
        <w:spacing w:line="360" w:lineRule="auto"/>
        <w:ind w:firstLine="630" w:firstLineChars="196"/>
        <w:rPr>
          <w:rFonts w:eastAsia="仿宋"/>
          <w:b/>
          <w:sz w:val="32"/>
          <w:szCs w:val="32"/>
        </w:rPr>
      </w:pPr>
      <w:r>
        <w:rPr>
          <w:rFonts w:eastAsia="仿宋"/>
          <w:b/>
          <w:sz w:val="32"/>
          <w:szCs w:val="32"/>
        </w:rPr>
        <w:t>（三）主要完成人情况</w:t>
      </w:r>
    </w:p>
    <w:p w14:paraId="02D28BD4">
      <w:pPr>
        <w:adjustRightInd w:val="0"/>
        <w:snapToGrid w:val="0"/>
        <w:spacing w:line="360" w:lineRule="auto"/>
        <w:ind w:firstLine="568"/>
        <w:rPr>
          <w:rFonts w:eastAsia="仿宋"/>
          <w:sz w:val="32"/>
          <w:szCs w:val="32"/>
        </w:rPr>
      </w:pPr>
      <w:r>
        <w:rPr>
          <w:rFonts w:eastAsia="仿宋"/>
          <w:sz w:val="32"/>
          <w:szCs w:val="32"/>
        </w:rPr>
        <w:t>1．主要完成人情况是核实推荐校级教学成果奖主要完成人是否具备获奖条件的依据，应按表格要求逐项填写。</w:t>
      </w:r>
    </w:p>
    <w:p w14:paraId="624AEA3A">
      <w:pPr>
        <w:adjustRightInd w:val="0"/>
        <w:snapToGrid w:val="0"/>
        <w:spacing w:line="360" w:lineRule="auto"/>
        <w:ind w:firstLine="568"/>
        <w:rPr>
          <w:rFonts w:eastAsia="仿宋"/>
          <w:sz w:val="32"/>
          <w:szCs w:val="32"/>
        </w:rPr>
      </w:pPr>
      <w:r>
        <w:rPr>
          <w:rFonts w:eastAsia="仿宋"/>
          <w:sz w:val="32"/>
          <w:szCs w:val="32"/>
        </w:rPr>
        <w:t>2．主要贡献：应在栏目内如实地写明该完成人对本成果做出的贡献。</w:t>
      </w:r>
    </w:p>
    <w:p w14:paraId="6F08A556">
      <w:pPr>
        <w:adjustRightInd w:val="0"/>
        <w:snapToGrid w:val="0"/>
        <w:spacing w:line="360" w:lineRule="auto"/>
        <w:ind w:firstLine="568"/>
        <w:rPr>
          <w:rFonts w:eastAsia="仿宋"/>
          <w:b/>
          <w:bCs/>
          <w:sz w:val="32"/>
          <w:szCs w:val="32"/>
        </w:rPr>
      </w:pPr>
      <w:r>
        <w:rPr>
          <w:rFonts w:eastAsia="仿宋"/>
          <w:b/>
          <w:bCs/>
          <w:sz w:val="32"/>
          <w:szCs w:val="32"/>
        </w:rPr>
        <w:t>（四）主要完成单位情况</w:t>
      </w:r>
    </w:p>
    <w:p w14:paraId="39BBC529">
      <w:pPr>
        <w:adjustRightInd w:val="0"/>
        <w:snapToGrid w:val="0"/>
        <w:spacing w:line="360" w:lineRule="auto"/>
        <w:ind w:firstLine="627" w:firstLineChars="196"/>
        <w:rPr>
          <w:rFonts w:eastAsia="仿宋"/>
          <w:sz w:val="32"/>
          <w:szCs w:val="32"/>
        </w:rPr>
      </w:pPr>
      <w:r>
        <w:rPr>
          <w:rFonts w:eastAsia="仿宋"/>
          <w:sz w:val="32"/>
          <w:szCs w:val="32"/>
        </w:rPr>
        <w:t>1．主要完成单位情况是核实申报学校教学成果奖主要完成单位是否具备获奖条件的依据，应准确无误，并在单位名称栏内加盖成果完成单位公章。第一主要完成单位应是学院或学校相关部门。</w:t>
      </w:r>
    </w:p>
    <w:p w14:paraId="7387858A">
      <w:pPr>
        <w:adjustRightInd w:val="0"/>
        <w:snapToGrid w:val="0"/>
        <w:spacing w:line="360" w:lineRule="auto"/>
        <w:ind w:firstLine="627" w:firstLineChars="196"/>
        <w:rPr>
          <w:rFonts w:eastAsia="仿宋"/>
          <w:sz w:val="32"/>
          <w:szCs w:val="32"/>
        </w:rPr>
      </w:pPr>
      <w:r>
        <w:rPr>
          <w:rFonts w:eastAsia="仿宋"/>
          <w:sz w:val="32"/>
          <w:szCs w:val="32"/>
        </w:rPr>
        <w:t>2．主要贡献：应在栏目内如实地写明该完成单位对本成果做出的贡献。</w:t>
      </w:r>
    </w:p>
    <w:p w14:paraId="311B028F">
      <w:pPr>
        <w:adjustRightInd w:val="0"/>
        <w:snapToGrid w:val="0"/>
        <w:spacing w:line="360" w:lineRule="auto"/>
        <w:ind w:firstLine="691" w:firstLineChars="215"/>
        <w:rPr>
          <w:rFonts w:eastAsia="仿宋"/>
          <w:b/>
          <w:bCs/>
          <w:sz w:val="32"/>
          <w:szCs w:val="32"/>
        </w:rPr>
      </w:pPr>
      <w:r>
        <w:rPr>
          <w:rFonts w:eastAsia="仿宋"/>
          <w:b/>
          <w:bCs/>
          <w:sz w:val="32"/>
          <w:szCs w:val="32"/>
        </w:rPr>
        <w:t>（五）学院推荐意见</w:t>
      </w:r>
    </w:p>
    <w:p w14:paraId="743DF280">
      <w:pPr>
        <w:pStyle w:val="3"/>
        <w:widowControl w:val="0"/>
        <w:adjustRightInd w:val="0"/>
        <w:snapToGrid w:val="0"/>
        <w:spacing w:line="360" w:lineRule="auto"/>
        <w:ind w:firstLine="640" w:firstLineChars="200"/>
        <w:rPr>
          <w:rFonts w:ascii="Times New Roman" w:eastAsia="仿宋"/>
          <w:sz w:val="32"/>
          <w:szCs w:val="32"/>
        </w:rPr>
      </w:pPr>
      <w:r>
        <w:rPr>
          <w:rFonts w:ascii="Times New Roman" w:eastAsia="仿宋"/>
          <w:sz w:val="32"/>
          <w:szCs w:val="32"/>
        </w:rPr>
        <w:t>内容包括：根据成果创新性特点、水平和应用情况写明推荐理由。盖申报单位公章。</w:t>
      </w:r>
    </w:p>
    <w:p w14:paraId="6A1876C1">
      <w:pPr>
        <w:adjustRightInd w:val="0"/>
        <w:snapToGrid w:val="0"/>
        <w:spacing w:line="360" w:lineRule="auto"/>
        <w:ind w:firstLine="691" w:firstLineChars="215"/>
        <w:rPr>
          <w:rFonts w:eastAsia="仿宋"/>
          <w:b/>
          <w:bCs/>
          <w:sz w:val="32"/>
          <w:szCs w:val="32"/>
        </w:rPr>
      </w:pPr>
      <w:r>
        <w:rPr>
          <w:rFonts w:hint="eastAsia" w:eastAsia="仿宋"/>
          <w:b/>
          <w:bCs/>
          <w:sz w:val="32"/>
          <w:szCs w:val="32"/>
        </w:rPr>
        <w:t>（六）附件</w:t>
      </w:r>
    </w:p>
    <w:p w14:paraId="2A813BF3">
      <w:pPr>
        <w:pStyle w:val="3"/>
        <w:adjustRightInd w:val="0"/>
        <w:snapToGrid w:val="0"/>
        <w:spacing w:line="360" w:lineRule="auto"/>
        <w:ind w:firstLine="640" w:firstLineChars="200"/>
        <w:rPr>
          <w:rFonts w:hint="eastAsia" w:ascii="Times New Roman" w:eastAsia="仿宋"/>
          <w:sz w:val="32"/>
          <w:szCs w:val="32"/>
        </w:rPr>
      </w:pPr>
      <w:r>
        <w:rPr>
          <w:rFonts w:hint="eastAsia" w:ascii="Times New Roman" w:eastAsia="仿宋"/>
          <w:sz w:val="32"/>
          <w:szCs w:val="32"/>
        </w:rPr>
        <w:t>1</w:t>
      </w:r>
      <w:r>
        <w:rPr>
          <w:rFonts w:eastAsia="仿宋"/>
          <w:sz w:val="32"/>
          <w:szCs w:val="32"/>
        </w:rPr>
        <w:t>．</w:t>
      </w:r>
      <w:r>
        <w:rPr>
          <w:rFonts w:hint="eastAsia" w:ascii="Times New Roman" w:eastAsia="仿宋"/>
          <w:sz w:val="32"/>
          <w:szCs w:val="32"/>
        </w:rPr>
        <w:t>序号</w:t>
      </w:r>
      <w:r>
        <w:rPr>
          <w:rFonts w:hint="eastAsia" w:ascii="Times New Roman" w:eastAsia="仿宋"/>
          <w:sz w:val="32"/>
          <w:szCs w:val="32"/>
          <w:lang w:eastAsia="zh-CN"/>
        </w:rPr>
        <w:t>：</w:t>
      </w:r>
      <w:r>
        <w:rPr>
          <w:rFonts w:hint="eastAsia" w:ascii="Times New Roman" w:eastAsia="仿宋"/>
          <w:sz w:val="32"/>
          <w:szCs w:val="32"/>
        </w:rPr>
        <w:t>填写单位推荐成果的顺序号。</w:t>
      </w:r>
    </w:p>
    <w:p w14:paraId="644542F4">
      <w:pPr>
        <w:pStyle w:val="3"/>
        <w:adjustRightInd w:val="0"/>
        <w:snapToGrid w:val="0"/>
        <w:spacing w:line="360" w:lineRule="auto"/>
        <w:ind w:firstLine="640" w:firstLineChars="200"/>
        <w:rPr>
          <w:rFonts w:hint="eastAsia" w:ascii="Times New Roman" w:eastAsia="仿宋"/>
          <w:sz w:val="32"/>
          <w:szCs w:val="32"/>
        </w:rPr>
      </w:pPr>
      <w:r>
        <w:rPr>
          <w:rFonts w:hint="eastAsia" w:ascii="Times New Roman" w:eastAsia="仿宋"/>
          <w:sz w:val="32"/>
          <w:szCs w:val="32"/>
        </w:rPr>
        <w:t>例如：序号“02”为单位推荐的、编号为02的成果。</w:t>
      </w:r>
    </w:p>
    <w:p w14:paraId="1ACB6693">
      <w:pPr>
        <w:pStyle w:val="3"/>
        <w:numPr>
          <w:numId w:val="0"/>
        </w:numPr>
        <w:adjustRightInd w:val="0"/>
        <w:snapToGrid w:val="0"/>
        <w:spacing w:line="360" w:lineRule="auto"/>
        <w:ind w:firstLine="640" w:firstLineChars="200"/>
        <w:rPr>
          <w:rFonts w:ascii="Times New Roman" w:eastAsia="仿宋"/>
          <w:sz w:val="32"/>
          <w:szCs w:val="32"/>
        </w:rPr>
      </w:pPr>
      <w:r>
        <w:rPr>
          <w:rFonts w:hint="eastAsia" w:ascii="Times New Roman" w:eastAsia="仿宋"/>
          <w:sz w:val="32"/>
          <w:szCs w:val="32"/>
          <w:lang w:val="en-US" w:eastAsia="zh-CN"/>
        </w:rPr>
        <w:t>2</w:t>
      </w:r>
      <w:r>
        <w:rPr>
          <w:rFonts w:eastAsia="仿宋"/>
          <w:sz w:val="32"/>
          <w:szCs w:val="32"/>
        </w:rPr>
        <w:t>．</w:t>
      </w:r>
      <w:r>
        <w:rPr>
          <w:rFonts w:hint="eastAsia" w:ascii="Times New Roman" w:eastAsia="仿宋"/>
          <w:sz w:val="32"/>
          <w:szCs w:val="32"/>
        </w:rPr>
        <w:t>教学成果总结报告（不超过5000字）。</w:t>
      </w:r>
    </w:p>
    <w:p w14:paraId="79AEBAD8">
      <w:pPr>
        <w:pStyle w:val="3"/>
        <w:widowControl w:val="0"/>
        <w:adjustRightInd w:val="0"/>
        <w:snapToGrid w:val="0"/>
        <w:spacing w:line="360" w:lineRule="auto"/>
        <w:ind w:firstLine="640" w:firstLineChars="200"/>
        <w:rPr>
          <w:rFonts w:ascii="Times New Roman" w:eastAsia="仿宋"/>
          <w:sz w:val="32"/>
          <w:szCs w:val="32"/>
        </w:rPr>
      </w:pPr>
      <w:r>
        <w:rPr>
          <w:rFonts w:hint="eastAsia" w:ascii="Times New Roman" w:eastAsia="仿宋"/>
          <w:sz w:val="32"/>
          <w:szCs w:val="32"/>
          <w:lang w:val="en-US" w:eastAsia="zh-CN"/>
        </w:rPr>
        <w:t>3</w:t>
      </w:r>
      <w:r>
        <w:rPr>
          <w:rFonts w:eastAsia="仿宋"/>
          <w:sz w:val="32"/>
          <w:szCs w:val="32"/>
        </w:rPr>
        <w:t>．</w:t>
      </w:r>
      <w:bookmarkStart w:id="0" w:name="_GoBack"/>
      <w:bookmarkEnd w:id="0"/>
      <w:r>
        <w:rPr>
          <w:rFonts w:hint="eastAsia" w:ascii="Times New Roman" w:eastAsia="仿宋"/>
          <w:sz w:val="32"/>
          <w:szCs w:val="32"/>
        </w:rPr>
        <w:t>教学成果应用及效果证明材料（不超过100页）。要求简明清晰，避免长篇累牍、巨细不分，以必要时方便翻阅即可。</w:t>
      </w:r>
    </w:p>
    <w:p w14:paraId="078D0E71">
      <w:pPr>
        <w:pStyle w:val="3"/>
        <w:widowControl w:val="0"/>
        <w:adjustRightInd w:val="0"/>
        <w:snapToGrid w:val="0"/>
        <w:spacing w:line="360" w:lineRule="auto"/>
        <w:ind w:firstLine="643" w:firstLineChars="200"/>
        <w:rPr>
          <w:rFonts w:ascii="Times New Roman" w:eastAsia="仿宋"/>
          <w:b/>
          <w:sz w:val="32"/>
          <w:szCs w:val="32"/>
        </w:rPr>
      </w:pPr>
      <w:r>
        <w:rPr>
          <w:rFonts w:ascii="Times New Roman" w:eastAsia="仿宋"/>
          <w:b/>
          <w:sz w:val="32"/>
          <w:szCs w:val="32"/>
        </w:rPr>
        <w:t>二、申报材料书写、打印与装订要求</w:t>
      </w:r>
    </w:p>
    <w:p w14:paraId="496FB4EE">
      <w:pPr>
        <w:adjustRightInd w:val="0"/>
        <w:snapToGrid w:val="0"/>
        <w:spacing w:line="360" w:lineRule="auto"/>
        <w:ind w:firstLine="640" w:firstLineChars="200"/>
        <w:rPr>
          <w:rFonts w:eastAsia="仿宋"/>
          <w:sz w:val="32"/>
          <w:szCs w:val="32"/>
        </w:rPr>
      </w:pPr>
      <w:r>
        <w:rPr>
          <w:rFonts w:eastAsia="仿宋"/>
          <w:bCs/>
          <w:sz w:val="32"/>
          <w:szCs w:val="32"/>
        </w:rPr>
        <w:t>1．</w:t>
      </w:r>
      <w:r>
        <w:rPr>
          <w:rFonts w:eastAsia="仿宋"/>
          <w:sz w:val="32"/>
          <w:szCs w:val="32"/>
        </w:rPr>
        <w:t>《申</w:t>
      </w:r>
      <w:r>
        <w:rPr>
          <w:rFonts w:hint="eastAsia" w:eastAsia="仿宋"/>
          <w:sz w:val="32"/>
          <w:szCs w:val="32"/>
        </w:rPr>
        <w:t>报表</w:t>
      </w:r>
      <w:r>
        <w:rPr>
          <w:rFonts w:eastAsia="仿宋"/>
          <w:sz w:val="32"/>
          <w:szCs w:val="32"/>
        </w:rPr>
        <w:t>》和申报成果报告均用A4纸双面打印，竖装。文字及图表应限定在高245毫米、宽170毫米的规格内排印，左边为装订边，宽度不小于25毫米，正文内容采用仿宋小四号字体，涉及数字及字母采用Times New Roman字体。</w:t>
      </w:r>
      <w:r>
        <w:rPr>
          <w:rFonts w:eastAsia="仿宋"/>
          <w:b/>
          <w:sz w:val="32"/>
          <w:szCs w:val="32"/>
        </w:rPr>
        <w:t xml:space="preserve"> </w:t>
      </w:r>
    </w:p>
    <w:p w14:paraId="5D7CEAEC">
      <w:pPr>
        <w:adjustRightInd w:val="0"/>
        <w:snapToGrid w:val="0"/>
        <w:spacing w:line="360" w:lineRule="auto"/>
        <w:ind w:firstLine="640" w:firstLineChars="200"/>
        <w:rPr>
          <w:rFonts w:eastAsia="仿宋"/>
          <w:bCs/>
          <w:sz w:val="32"/>
          <w:szCs w:val="32"/>
        </w:rPr>
      </w:pPr>
      <w:r>
        <w:rPr>
          <w:rFonts w:eastAsia="仿宋"/>
          <w:bCs/>
          <w:sz w:val="32"/>
          <w:szCs w:val="32"/>
        </w:rPr>
        <w:t>2．《</w:t>
      </w:r>
      <w:r>
        <w:rPr>
          <w:rFonts w:hint="eastAsia" w:eastAsia="仿宋"/>
          <w:bCs/>
          <w:sz w:val="32"/>
          <w:szCs w:val="32"/>
        </w:rPr>
        <w:t>申报表</w:t>
      </w:r>
      <w:r>
        <w:rPr>
          <w:rFonts w:eastAsia="仿宋"/>
          <w:bCs/>
          <w:sz w:val="32"/>
          <w:szCs w:val="32"/>
        </w:rPr>
        <w:t>》、</w:t>
      </w:r>
      <w:r>
        <w:rPr>
          <w:rFonts w:eastAsia="仿宋"/>
          <w:sz w:val="32"/>
          <w:szCs w:val="32"/>
        </w:rPr>
        <w:t>申报成果总结报告</w:t>
      </w:r>
      <w:r>
        <w:rPr>
          <w:rFonts w:eastAsia="仿宋"/>
          <w:bCs/>
          <w:sz w:val="32"/>
          <w:szCs w:val="32"/>
        </w:rPr>
        <w:t>及其他申报材料（包括教学研究论文、获奖证书影印件、有关方面的评价意见等）应分别合装成册。各项书面材料的规格大小应与《</w:t>
      </w:r>
      <w:r>
        <w:rPr>
          <w:rFonts w:hint="eastAsia" w:eastAsia="仿宋"/>
          <w:bCs/>
          <w:sz w:val="32"/>
          <w:szCs w:val="32"/>
        </w:rPr>
        <w:t>申报表</w:t>
      </w:r>
      <w:r>
        <w:rPr>
          <w:rFonts w:eastAsia="仿宋"/>
          <w:bCs/>
          <w:sz w:val="32"/>
          <w:szCs w:val="32"/>
        </w:rPr>
        <w:t>》一致，但不要和《</w:t>
      </w:r>
      <w:r>
        <w:rPr>
          <w:rFonts w:hint="eastAsia" w:eastAsia="仿宋"/>
          <w:bCs/>
          <w:sz w:val="32"/>
          <w:szCs w:val="32"/>
        </w:rPr>
        <w:t>申报表</w:t>
      </w:r>
      <w:r>
        <w:rPr>
          <w:rFonts w:eastAsia="仿宋"/>
          <w:bCs/>
          <w:sz w:val="32"/>
          <w:szCs w:val="32"/>
        </w:rPr>
        <w:t>》正文表格装订在一起</w:t>
      </w:r>
      <w:r>
        <w:rPr>
          <w:rFonts w:hint="eastAsia" w:eastAsia="仿宋"/>
          <w:bCs/>
          <w:sz w:val="32"/>
          <w:szCs w:val="32"/>
        </w:rPr>
        <w:t>。</w:t>
      </w:r>
      <w:r>
        <w:rPr>
          <w:rFonts w:eastAsia="仿宋"/>
          <w:bCs/>
          <w:sz w:val="32"/>
          <w:szCs w:val="32"/>
        </w:rPr>
        <w:t>附件材料首页为目录，不加其他封面。</w:t>
      </w:r>
      <w:r>
        <w:rPr>
          <w:rFonts w:hint="eastAsia" w:eastAsia="仿宋"/>
          <w:bCs/>
          <w:sz w:val="32"/>
          <w:szCs w:val="32"/>
        </w:rPr>
        <w:t xml:space="preserve">所有材料用档案袋装好，并将《申报表》封面（复印件）和附件材料目录分别贴于档案袋的两面。   </w:t>
      </w:r>
    </w:p>
    <w:p w14:paraId="1C4D3F1F">
      <w:pPr>
        <w:pStyle w:val="3"/>
        <w:widowControl w:val="0"/>
        <w:adjustRightInd w:val="0"/>
        <w:snapToGrid w:val="0"/>
        <w:spacing w:line="360" w:lineRule="auto"/>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3</w:t>
      </w:r>
      <w:r>
        <w:rPr>
          <w:rFonts w:hint="default" w:ascii="Times New Roman" w:hAnsi="Times New Roman" w:eastAsia="仿宋" w:cs="Times New Roman"/>
          <w:sz w:val="32"/>
          <w:szCs w:val="32"/>
        </w:rPr>
        <w:t>．申报材料应精炼、简洁、重点突出。除申报成果为教材外，一律不提供教材、专著的原件；教学研究论文应选择其中主要的篇目复印后报送，其他论文和科学研究论文只列发表清单。</w:t>
      </w:r>
    </w:p>
    <w:p w14:paraId="45FFE433">
      <w:pPr>
        <w:pStyle w:val="3"/>
        <w:widowControl w:val="0"/>
        <w:adjustRightInd w:val="0"/>
        <w:snapToGrid w:val="0"/>
        <w:spacing w:line="360" w:lineRule="auto"/>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4</w:t>
      </w:r>
      <w:r>
        <w:rPr>
          <w:rFonts w:hint="default" w:ascii="Times New Roman" w:hAnsi="Times New Roman" w:eastAsia="仿宋" w:cs="Times New Roman"/>
          <w:sz w:val="32"/>
          <w:szCs w:val="32"/>
        </w:rPr>
        <w:t>．申报单位所有提交的申报推荐材料不予退还，请自行保留底稿，做好备份。</w:t>
      </w:r>
    </w:p>
    <w:p w14:paraId="04E2627B">
      <w:pPr>
        <w:pStyle w:val="3"/>
        <w:widowControl w:val="0"/>
        <w:adjustRightInd w:val="0"/>
        <w:snapToGrid w:val="0"/>
        <w:spacing w:line="360" w:lineRule="auto"/>
        <w:ind w:firstLine="640" w:firstLineChars="200"/>
        <w:rPr>
          <w:rFonts w:ascii="Times New Roman" w:eastAsia="仿宋"/>
          <w:sz w:val="32"/>
          <w:szCs w:val="32"/>
        </w:rPr>
      </w:pPr>
      <w:r>
        <w:rPr>
          <w:rFonts w:hint="default" w:ascii="Times New Roman" w:hAnsi="Times New Roman" w:eastAsia="仿宋" w:cs="Times New Roman"/>
          <w:sz w:val="32"/>
          <w:szCs w:val="32"/>
          <w:lang w:val="en-US" w:eastAsia="zh-CN"/>
        </w:rPr>
        <w:t>5</w:t>
      </w:r>
      <w:r>
        <w:rPr>
          <w:rFonts w:hint="default" w:ascii="Times New Roman" w:hAnsi="Times New Roman" w:eastAsia="仿宋" w:cs="Times New Roman"/>
          <w:sz w:val="32"/>
          <w:szCs w:val="32"/>
        </w:rPr>
        <w:t>．</w:t>
      </w:r>
      <w:r>
        <w:rPr>
          <w:rFonts w:ascii="Times New Roman" w:eastAsia="仿宋"/>
          <w:sz w:val="32"/>
          <w:szCs w:val="32"/>
        </w:rPr>
        <w:t>推荐单位须认真审核所有推荐材料的真实性，审核人应在</w:t>
      </w:r>
      <w:r>
        <w:rPr>
          <w:rFonts w:hint="eastAsia" w:ascii="Times New Roman" w:eastAsia="仿宋"/>
          <w:sz w:val="32"/>
          <w:szCs w:val="32"/>
          <w:lang w:eastAsia="zh-CN"/>
        </w:rPr>
        <w:t>“</w:t>
      </w:r>
      <w:r>
        <w:rPr>
          <w:rFonts w:ascii="Times New Roman" w:eastAsia="仿宋"/>
          <w:sz w:val="32"/>
          <w:szCs w:val="32"/>
        </w:rPr>
        <w:t>推荐</w:t>
      </w:r>
      <w:r>
        <w:rPr>
          <w:rFonts w:hint="eastAsia" w:ascii="Times New Roman" w:eastAsia="仿宋"/>
          <w:sz w:val="32"/>
          <w:szCs w:val="32"/>
        </w:rPr>
        <w:t>单位</w:t>
      </w:r>
      <w:r>
        <w:rPr>
          <w:rFonts w:ascii="Times New Roman" w:eastAsia="仿宋"/>
          <w:sz w:val="32"/>
          <w:szCs w:val="32"/>
        </w:rPr>
        <w:t>审核意见</w:t>
      </w:r>
      <w:r>
        <w:rPr>
          <w:rFonts w:hint="eastAsia" w:ascii="Times New Roman" w:eastAsia="仿宋"/>
          <w:sz w:val="32"/>
          <w:szCs w:val="32"/>
          <w:lang w:eastAsia="zh-CN"/>
        </w:rPr>
        <w:t>”</w:t>
      </w:r>
      <w:r>
        <w:rPr>
          <w:rFonts w:ascii="Times New Roman" w:eastAsia="仿宋"/>
          <w:sz w:val="32"/>
          <w:szCs w:val="32"/>
        </w:rPr>
        <w:t>栏内签字。</w:t>
      </w:r>
    </w:p>
    <w:p w14:paraId="7BE8B603">
      <w:pPr>
        <w:adjustRightInd w:val="0"/>
        <w:snapToGrid w:val="0"/>
        <w:spacing w:line="360" w:lineRule="auto"/>
        <w:rPr>
          <w:rFonts w:eastAsia="仿宋"/>
          <w:sz w:val="32"/>
          <w:szCs w:val="32"/>
        </w:rPr>
      </w:pPr>
    </w:p>
    <w:p w14:paraId="299B8D2C">
      <w:pPr>
        <w:adjustRightInd w:val="0"/>
        <w:snapToGrid w:val="0"/>
        <w:spacing w:line="360" w:lineRule="auto"/>
        <w:rPr>
          <w:rFonts w:eastAsia="仿宋"/>
          <w:sz w:val="32"/>
          <w:szCs w:val="32"/>
        </w:rPr>
      </w:pPr>
    </w:p>
    <w:sectPr>
      <w:footerReference r:id="rId3" w:type="default"/>
      <w:footerReference r:id="rId4" w:type="even"/>
      <w:pgSz w:w="11906" w:h="16838"/>
      <w:pgMar w:top="1418" w:right="1418" w:bottom="1418" w:left="1418"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D6CB5F">
    <w:pPr>
      <w:pStyle w:val="4"/>
      <w:framePr w:wrap="around" w:vAnchor="text" w:hAnchor="margin" w:xAlign="center" w:y="1"/>
      <w:rPr>
        <w:rStyle w:val="8"/>
      </w:rPr>
    </w:pPr>
    <w:r>
      <w:rPr>
        <w:rStyle w:val="8"/>
      </w:rPr>
      <w:fldChar w:fldCharType="begin"/>
    </w:r>
    <w:r>
      <w:rPr>
        <w:rStyle w:val="8"/>
      </w:rPr>
      <w:instrText xml:space="preserve">PAGE  </w:instrText>
    </w:r>
    <w:r>
      <w:rPr>
        <w:rStyle w:val="8"/>
      </w:rPr>
      <w:fldChar w:fldCharType="separate"/>
    </w:r>
    <w:r>
      <w:rPr>
        <w:rStyle w:val="8"/>
      </w:rPr>
      <w:t>4</w:t>
    </w:r>
    <w:r>
      <w:rPr>
        <w:rStyle w:val="8"/>
      </w:rPr>
      <w:fldChar w:fldCharType="end"/>
    </w:r>
  </w:p>
  <w:p w14:paraId="2444C7CA">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9BC006">
    <w:pPr>
      <w:pStyle w:val="4"/>
      <w:framePr w:wrap="around" w:vAnchor="text" w:hAnchor="margin" w:xAlign="center" w:y="1"/>
      <w:rPr>
        <w:rStyle w:val="8"/>
      </w:rPr>
    </w:pPr>
    <w:r>
      <w:rPr>
        <w:rStyle w:val="8"/>
      </w:rPr>
      <w:fldChar w:fldCharType="begin"/>
    </w:r>
    <w:r>
      <w:rPr>
        <w:rStyle w:val="8"/>
      </w:rPr>
      <w:instrText xml:space="preserve">PAGE  </w:instrText>
    </w:r>
    <w:r>
      <w:rPr>
        <w:rStyle w:val="8"/>
      </w:rPr>
      <w:fldChar w:fldCharType="separate"/>
    </w:r>
    <w:r>
      <w:rPr>
        <w:rStyle w:val="8"/>
      </w:rPr>
      <w:t>18</w:t>
    </w:r>
    <w:r>
      <w:rPr>
        <w:rStyle w:val="8"/>
      </w:rPr>
      <w:fldChar w:fldCharType="end"/>
    </w:r>
  </w:p>
  <w:p w14:paraId="7C225E26">
    <w:pPr>
      <w:pStyle w:val="4"/>
    </w:pP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